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C9B7" w14:textId="385D785A" w:rsidR="00712B7F" w:rsidRPr="00712B7F" w:rsidRDefault="00712B7F" w:rsidP="00712B7F">
      <w:pPr>
        <w:shd w:val="clear" w:color="auto" w:fill="FFFFFF"/>
        <w:spacing w:before="240" w:after="0" w:line="378" w:lineRule="atLeast"/>
        <w:rPr>
          <w:rFonts w:eastAsia="Times New Roman" w:cstheme="minorHAnsi"/>
          <w:b/>
          <w:bCs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b/>
          <w:bCs/>
          <w:color w:val="0D0802"/>
          <w:sz w:val="24"/>
          <w:szCs w:val="24"/>
          <w:lang w:eastAsia="ru-RU"/>
        </w:rPr>
        <w:t>УСЛОВИЯ ХРАНЕНИЯ И ОБРАБОТКИ ЛИЧНЫХ ДАННЫХ</w:t>
      </w:r>
    </w:p>
    <w:p w14:paraId="50F7AA2B" w14:textId="2DF8B328" w:rsidR="00712B7F" w:rsidRPr="00712B7F" w:rsidRDefault="00712B7F" w:rsidP="00712B7F">
      <w:pPr>
        <w:shd w:val="clear" w:color="auto" w:fill="FFFFFF"/>
        <w:spacing w:before="240" w:after="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Личные сведения и безопасность</w:t>
      </w:r>
    </w:p>
    <w:p w14:paraId="48481D45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Компания «</w:t>
      </w:r>
      <w:proofErr w:type="gram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BOMBA»  гарантирует</w:t>
      </w:r>
      <w:proofErr w:type="gram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, что никакая полученная от Вас информация никогда и ни при каких условиях не будет предоставлена третьим лицам, за исключением случаев, предусмотренных действующим законодательством республики Молдова.</w:t>
      </w:r>
    </w:p>
    <w:p w14:paraId="1197BE41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В определенных обстоятельствах компания «</w:t>
      </w:r>
      <w:proofErr w:type="gram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BOMBA»  может</w:t>
      </w:r>
      <w:proofErr w:type="gram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 xml:space="preserve"> попросить Вас зарегистрироваться и предоставить личные сведения. Предоставленная информация используется исключительно при обработке заказа в Интернет-магазине или для предоставления посетителю доступа к специальной информации.</w:t>
      </w:r>
    </w:p>
    <w:p w14:paraId="056A8375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Личные сведения можно изменить, обновить или удалить в любое время в разделе Личный кабинет.</w:t>
      </w:r>
    </w:p>
    <w:p w14:paraId="6241C9B0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Для того чтобы обеспечить Вас информацией определенного рода, компания «BOMBA» с Вашего явного согласия может присылать на указанный при регистрации адрес электронный почты информационные сообщения. В любой момент Вы можете изменить тематику такой рассылки или отказаться от нее.</w:t>
      </w:r>
    </w:p>
    <w:p w14:paraId="10E348E5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Как и многие другие сайты, Интернет магазин «</w:t>
      </w:r>
      <w:proofErr w:type="gram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BOMBA»  использует</w:t>
      </w:r>
      <w:proofErr w:type="gram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 xml:space="preserve"> технологию </w:t>
      </w:r>
      <w:proofErr w:type="spell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cookie</w:t>
      </w:r>
      <w:proofErr w:type="spell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 xml:space="preserve">, с помощью которой он настраивается на работу лично с Вами. </w:t>
      </w:r>
      <w:proofErr w:type="gram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В частности</w:t>
      </w:r>
      <w:proofErr w:type="gram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 xml:space="preserve"> без этой технологии невозможна работа с корзиной.</w:t>
      </w:r>
    </w:p>
    <w:p w14:paraId="7A703881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При оплате заказов в нашем магазине с помощью кредитных карт все операции с ними осуществляются на специальном мобильном банковском терминале (аналогично оплате кредиткой в обычном супермаркете). При этом никакая конфиденциальная информация, кроме уведомления об оплате, в Интернет магазин «</w:t>
      </w:r>
      <w:proofErr w:type="gramStart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BOMBA»   </w:t>
      </w:r>
      <w:proofErr w:type="gramEnd"/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не передается.</w:t>
      </w:r>
    </w:p>
    <w:p w14:paraId="3E34995C" w14:textId="77777777" w:rsidR="00712B7F" w:rsidRPr="00712B7F" w:rsidRDefault="00712B7F" w:rsidP="00712B7F">
      <w:pPr>
        <w:numPr>
          <w:ilvl w:val="0"/>
          <w:numId w:val="1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4"/>
          <w:szCs w:val="24"/>
          <w:lang w:eastAsia="ru-RU"/>
        </w:rPr>
      </w:pPr>
      <w:r w:rsidRPr="00712B7F">
        <w:rPr>
          <w:rFonts w:eastAsia="Times New Roman" w:cstheme="minorHAnsi"/>
          <w:color w:val="0D0802"/>
          <w:sz w:val="24"/>
          <w:szCs w:val="24"/>
          <w:lang w:eastAsia="ru-RU"/>
        </w:rPr>
        <w:t>Сведения на данном сайте имеют чисто информативный характер, в них могут быть внесены любые изменения без какого-либо предварительного уведомления.</w:t>
      </w:r>
    </w:p>
    <w:p w14:paraId="2BDA979A" w14:textId="73612403" w:rsidR="00EE58A9" w:rsidRDefault="00EE58A9">
      <w:pPr>
        <w:rPr>
          <w:rFonts w:cstheme="minorHAnsi"/>
          <w:sz w:val="24"/>
          <w:szCs w:val="24"/>
        </w:rPr>
      </w:pPr>
    </w:p>
    <w:p w14:paraId="70AF7E99" w14:textId="1798A8FF" w:rsidR="00377BF0" w:rsidRDefault="00377BF0">
      <w:pPr>
        <w:rPr>
          <w:rFonts w:cstheme="minorHAnsi"/>
          <w:sz w:val="24"/>
          <w:szCs w:val="24"/>
        </w:rPr>
      </w:pPr>
    </w:p>
    <w:p w14:paraId="56980A63" w14:textId="21D36A4F" w:rsidR="00377BF0" w:rsidRDefault="00377BF0">
      <w:pPr>
        <w:rPr>
          <w:rFonts w:cstheme="minorHAnsi"/>
          <w:sz w:val="24"/>
          <w:szCs w:val="24"/>
        </w:rPr>
      </w:pPr>
    </w:p>
    <w:p w14:paraId="46A21338" w14:textId="26635E82" w:rsidR="00377BF0" w:rsidRPr="00377BF0" w:rsidRDefault="00377BF0">
      <w:pPr>
        <w:rPr>
          <w:rFonts w:cstheme="minorHAnsi"/>
          <w:b/>
          <w:bCs/>
          <w:sz w:val="24"/>
          <w:szCs w:val="24"/>
          <w:lang w:val="en-US"/>
        </w:rPr>
      </w:pPr>
      <w:r w:rsidRPr="00377BF0">
        <w:rPr>
          <w:rFonts w:cstheme="minorHAnsi"/>
          <w:b/>
          <w:bCs/>
          <w:sz w:val="24"/>
          <w:szCs w:val="24"/>
          <w:lang w:val="en-US"/>
        </w:rPr>
        <w:lastRenderedPageBreak/>
        <w:t>СONDIȚII PENTRU STOCAREA ȘI PRELUCRAREA DATELOR CU CARACTER PERSONAL</w:t>
      </w:r>
    </w:p>
    <w:p w14:paraId="720F58A1" w14:textId="77777777" w:rsidR="00377BF0" w:rsidRPr="00377BF0" w:rsidRDefault="00377BF0" w:rsidP="00377BF0">
      <w:pPr>
        <w:shd w:val="clear" w:color="auto" w:fill="FFFFFF"/>
        <w:spacing w:before="240" w:after="0" w:line="378" w:lineRule="atLeast"/>
        <w:rPr>
          <w:rFonts w:eastAsia="Times New Roman" w:cstheme="minorHAnsi"/>
          <w:color w:val="0D0802"/>
          <w:sz w:val="27"/>
          <w:szCs w:val="27"/>
          <w:lang w:eastAsia="ru-RU"/>
        </w:rPr>
      </w:pP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>Informaţii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>personale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>şi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eastAsia="ru-RU"/>
        </w:rPr>
        <w:t>securitatea</w:t>
      </w:r>
      <w:proofErr w:type="spellEnd"/>
    </w:p>
    <w:p w14:paraId="51C81578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Compania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«BOMBA»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garantează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primită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nici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un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caz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nu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va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fi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transmisă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persoanelor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terţe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excepţia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cazurilor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prevăzute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legislaţia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vigoare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Republicii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Moldova.</w:t>
      </w:r>
    </w:p>
    <w:p w14:paraId="03EC758A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cazuri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speciale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compania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«BOMBA»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poate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cere de 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înregistrarea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şi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prezentarea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datelor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personale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.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furnizată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este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utilizată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strict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pentru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prelucrarea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comenzii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internet-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magazin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sau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pentru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gram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</w:t>
      </w:r>
      <w:proofErr w:type="gram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acorda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vizitatorului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acces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speciale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.</w:t>
      </w:r>
    </w:p>
    <w:p w14:paraId="2165D38D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Date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personale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pot fi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modificate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actualizate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sau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şterse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orice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moment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compartimentul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Cabinetul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personal.</w:t>
      </w:r>
    </w:p>
    <w:p w14:paraId="5A718656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Pentru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asigura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un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anumit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gen,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compania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«BOMBA»,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acordul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vizibil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poate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transmite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pe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adresa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electronică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indicată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timpul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înregistrării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mesaje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informative.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orice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moment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puteţi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schimba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tema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unei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astfel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distribuiri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sau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să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renunţaţi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aceasta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.</w:t>
      </w:r>
    </w:p>
    <w:p w14:paraId="503B8156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fel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şi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majoritatea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altor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site-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uri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, Internet-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magazinul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«BOMBA»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utilizează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tehnologia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cookie,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intermediul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căreia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se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programează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pentru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activitatea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individuală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dumneavoastră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.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general,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fără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această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tehnologie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este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imposibil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lucrul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coşul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.</w:t>
      </w:r>
    </w:p>
    <w:p w14:paraId="15DD8FE5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achitarea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comenzilor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magazinul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nostru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intermediul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cardurilor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credit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toate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opraţiunile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noi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se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efectuează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intermediul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terminalului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bancar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mobil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(analogic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puteţi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achita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prin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intermediul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cardului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supermarket). Cu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toate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acestea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confidenţială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afara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celei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referitoare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la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notificarea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despre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achitare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internet-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magazinul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«BOMBA» nu se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transmite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.</w:t>
      </w:r>
    </w:p>
    <w:p w14:paraId="6FE5FAE3" w14:textId="77777777" w:rsidR="00377BF0" w:rsidRPr="00377BF0" w:rsidRDefault="00377BF0" w:rsidP="00377BF0">
      <w:pPr>
        <w:numPr>
          <w:ilvl w:val="0"/>
          <w:numId w:val="2"/>
        </w:numPr>
        <w:shd w:val="clear" w:color="auto" w:fill="FFFFFF"/>
        <w:spacing w:before="315" w:after="240" w:line="378" w:lineRule="atLeast"/>
        <w:rPr>
          <w:rFonts w:eastAsia="Times New Roman" w:cstheme="minorHAnsi"/>
          <w:color w:val="0D0802"/>
          <w:sz w:val="27"/>
          <w:szCs w:val="27"/>
          <w:lang w:val="en-US" w:eastAsia="ru-RU"/>
        </w:rPr>
      </w:pP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Informaţii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pe site-ul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respectiv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au un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caracter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pur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informativ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,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acestea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pot fi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introduse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rectificări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de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orice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gen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fără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notificarea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în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 xml:space="preserve"> </w:t>
      </w:r>
      <w:proofErr w:type="spellStart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prealabil</w:t>
      </w:r>
      <w:proofErr w:type="spellEnd"/>
      <w:r w:rsidRPr="00377BF0">
        <w:rPr>
          <w:rFonts w:eastAsia="Times New Roman" w:cstheme="minorHAnsi"/>
          <w:color w:val="0D0802"/>
          <w:sz w:val="27"/>
          <w:szCs w:val="27"/>
          <w:lang w:val="en-US" w:eastAsia="ru-RU"/>
        </w:rPr>
        <w:t>.</w:t>
      </w:r>
    </w:p>
    <w:p w14:paraId="4D2D5DB1" w14:textId="77777777" w:rsidR="00377BF0" w:rsidRPr="00377BF0" w:rsidRDefault="00377BF0">
      <w:pPr>
        <w:rPr>
          <w:rFonts w:cstheme="minorHAnsi"/>
          <w:b/>
          <w:bCs/>
          <w:sz w:val="24"/>
          <w:szCs w:val="24"/>
          <w:lang w:val="en-US"/>
        </w:rPr>
      </w:pPr>
    </w:p>
    <w:sectPr w:rsidR="00377BF0" w:rsidRPr="0037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554E"/>
    <w:multiLevelType w:val="multilevel"/>
    <w:tmpl w:val="C524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2165F"/>
    <w:multiLevelType w:val="multilevel"/>
    <w:tmpl w:val="D78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6F"/>
    <w:rsid w:val="00206AB0"/>
    <w:rsid w:val="00377BF0"/>
    <w:rsid w:val="005639D0"/>
    <w:rsid w:val="00712B7F"/>
    <w:rsid w:val="00EE58A9"/>
    <w:rsid w:val="00F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F7D"/>
  <w15:chartTrackingRefBased/>
  <w15:docId w15:val="{491AA766-E2BA-41E3-8BE5-7E33EF98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Iurii Nepotiuc</dc:creator>
  <cp:keywords/>
  <dc:description/>
  <cp:lastModifiedBy>Iurii Nepotiuc</cp:lastModifiedBy>
  <cp:revision>3</cp:revision>
  <dcterms:created xsi:type="dcterms:W3CDTF">2024-09-12T11:22:00Z</dcterms:created>
  <dcterms:modified xsi:type="dcterms:W3CDTF">2024-09-12T11:24:00Z</dcterms:modified>
</cp:coreProperties>
</file>